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1C210" w14:textId="41014F1A" w:rsidR="00CF41A7" w:rsidRDefault="00CF41A7" w:rsidP="00CF41A7">
      <w:pPr>
        <w:rPr>
          <w:noProof/>
          <w:lang w:eastAsia="en-GB"/>
        </w:rPr>
      </w:pPr>
      <w:r>
        <w:rPr>
          <w:noProof/>
        </w:rPr>
        <w:drawing>
          <wp:inline distT="0" distB="0" distL="0" distR="0" wp14:anchorId="0994F619" wp14:editId="4BD6B5F7">
            <wp:extent cx="1428750" cy="828675"/>
            <wp:effectExtent l="0" t="0" r="0" b="9525"/>
            <wp:docPr id="4" name="Picture 4" descr="BSI logo 2020 with cert number small"/>
            <wp:cNvGraphicFramePr/>
            <a:graphic xmlns:a="http://schemas.openxmlformats.org/drawingml/2006/main">
              <a:graphicData uri="http://schemas.openxmlformats.org/drawingml/2006/picture">
                <pic:pic xmlns:pic="http://schemas.openxmlformats.org/drawingml/2006/picture">
                  <pic:nvPicPr>
                    <pic:cNvPr id="4" name="Picture 4" descr="BSI logo 2020 with cert number small"/>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828675"/>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08D491FA" wp14:editId="5DF0CF47">
            <wp:extent cx="2027582" cy="842839"/>
            <wp:effectExtent l="0" t="0" r="0" b="0"/>
            <wp:docPr id="2" name="Picture 1" descr="C:\Users\ryancodling\Documents\Quality\nsss_logo_blue (2).jpg"/>
            <wp:cNvGraphicFramePr/>
            <a:graphic xmlns:a="http://schemas.openxmlformats.org/drawingml/2006/main">
              <a:graphicData uri="http://schemas.openxmlformats.org/drawingml/2006/picture">
                <pic:pic xmlns:pic="http://schemas.openxmlformats.org/drawingml/2006/picture">
                  <pic:nvPicPr>
                    <pic:cNvPr id="2" name="Picture 1" descr="C:\Users\ryancodling\Documents\Quality\nsss_logo_blue (2).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1043" cy="844278"/>
                    </a:xfrm>
                    <a:prstGeom prst="rect">
                      <a:avLst/>
                    </a:prstGeom>
                    <a:noFill/>
                    <a:ln>
                      <a:noFill/>
                    </a:ln>
                  </pic:spPr>
                </pic:pic>
              </a:graphicData>
            </a:graphic>
          </wp:inline>
        </w:drawing>
      </w:r>
    </w:p>
    <w:p w14:paraId="2E09BB75" w14:textId="36F68BA2" w:rsidR="00B63696" w:rsidRDefault="00B63696" w:rsidP="00B725C3">
      <w:pPr>
        <w:spacing w:after="0"/>
        <w:rPr>
          <w:rStyle w:val="Hyperlink"/>
          <w:rFonts w:cs="Tahoma"/>
        </w:rPr>
      </w:pPr>
    </w:p>
    <w:p w14:paraId="3EFDD2BF" w14:textId="3DD1C477" w:rsidR="00B725C3" w:rsidRDefault="00B725C3" w:rsidP="00B725C3">
      <w:pPr>
        <w:spacing w:after="0"/>
        <w:rPr>
          <w:rStyle w:val="Hyperlink"/>
          <w:rFonts w:cs="Tahoma"/>
          <w:color w:val="auto"/>
          <w:u w:val="none"/>
        </w:rPr>
      </w:pPr>
    </w:p>
    <w:p w14:paraId="1A67767B" w14:textId="77777777" w:rsidR="008B0080" w:rsidRDefault="008B0080" w:rsidP="007B4C1D">
      <w:pPr>
        <w:rPr>
          <w:b/>
          <w:bCs/>
          <w:sz w:val="28"/>
          <w:szCs w:val="28"/>
        </w:rPr>
      </w:pPr>
    </w:p>
    <w:p w14:paraId="3EB07512" w14:textId="77777777" w:rsidR="008B0080" w:rsidRDefault="008B0080" w:rsidP="007B4C1D">
      <w:pPr>
        <w:rPr>
          <w:b/>
          <w:bCs/>
          <w:sz w:val="28"/>
          <w:szCs w:val="28"/>
        </w:rPr>
      </w:pPr>
    </w:p>
    <w:p w14:paraId="014B2AEF" w14:textId="128813C0" w:rsidR="007B4C1D" w:rsidRPr="007B4C1D" w:rsidRDefault="007B4C1D" w:rsidP="007B4C1D">
      <w:pPr>
        <w:rPr>
          <w:b/>
          <w:bCs/>
          <w:sz w:val="28"/>
          <w:szCs w:val="28"/>
        </w:rPr>
      </w:pPr>
      <w:r w:rsidRPr="007B4C1D">
        <w:rPr>
          <w:b/>
          <w:bCs/>
          <w:sz w:val="28"/>
          <w:szCs w:val="28"/>
        </w:rPr>
        <w:t>Diversity and Inclusivity Statement</w:t>
      </w:r>
    </w:p>
    <w:p w14:paraId="07A6C607" w14:textId="77777777" w:rsidR="007B4C1D" w:rsidRDefault="007B4C1D" w:rsidP="007B4C1D"/>
    <w:p w14:paraId="51B6859F" w14:textId="26D0C441" w:rsidR="007B4C1D" w:rsidRDefault="007B4C1D" w:rsidP="008B0080">
      <w:pPr>
        <w:jc w:val="both"/>
      </w:pPr>
      <w:r>
        <w:t xml:space="preserve">As a business operating in an inner city </w:t>
      </w:r>
      <w:r w:rsidR="008B0080">
        <w:t>location,</w:t>
      </w:r>
      <w:r>
        <w:t xml:space="preserve"> we aim t</w:t>
      </w:r>
      <w:r>
        <w:t>o embrace diversity and promote an inclusive work environment, enabling every employee to achieve their full potential, while also ensuring that our company reflects the diverse society in which we operate.</w:t>
      </w:r>
    </w:p>
    <w:p w14:paraId="006DFD83" w14:textId="77777777" w:rsidR="007B4C1D" w:rsidRDefault="007B4C1D" w:rsidP="008B0080">
      <w:pPr>
        <w:jc w:val="both"/>
      </w:pPr>
      <w:r>
        <w:t>To do this:</w:t>
      </w:r>
    </w:p>
    <w:p w14:paraId="76BAB415" w14:textId="77777777" w:rsidR="007B4C1D" w:rsidRDefault="007B4C1D" w:rsidP="008B0080">
      <w:pPr>
        <w:pStyle w:val="ListParagraph"/>
        <w:numPr>
          <w:ilvl w:val="0"/>
          <w:numId w:val="1"/>
        </w:numPr>
        <w:jc w:val="both"/>
      </w:pPr>
      <w:r>
        <w:t>We operate a</w:t>
      </w:r>
      <w:r>
        <w:t xml:space="preserve"> zero-tolerance policy towards discrimination and harassment.</w:t>
      </w:r>
      <w:r>
        <w:t xml:space="preserve"> </w:t>
      </w:r>
    </w:p>
    <w:p w14:paraId="1C0CAEE4" w14:textId="77777777" w:rsidR="007B4C1D" w:rsidRDefault="007B4C1D" w:rsidP="008B0080">
      <w:pPr>
        <w:pStyle w:val="ListParagraph"/>
        <w:numPr>
          <w:ilvl w:val="0"/>
          <w:numId w:val="1"/>
        </w:numPr>
        <w:jc w:val="both"/>
      </w:pPr>
      <w:r>
        <w:t>We e</w:t>
      </w:r>
      <w:r>
        <w:t>nsure pay parity across roles, irrespective of gender, race, or other differentiators.</w:t>
      </w:r>
    </w:p>
    <w:p w14:paraId="2DB38067" w14:textId="77777777" w:rsidR="007B4C1D" w:rsidRDefault="007B4C1D" w:rsidP="008B0080">
      <w:pPr>
        <w:pStyle w:val="ListParagraph"/>
        <w:numPr>
          <w:ilvl w:val="0"/>
          <w:numId w:val="1"/>
        </w:numPr>
        <w:jc w:val="both"/>
      </w:pPr>
      <w:r>
        <w:t>Encourage employees to voice concerns, suggestions, or feedback anonymously.</w:t>
      </w:r>
    </w:p>
    <w:p w14:paraId="428BEF47" w14:textId="77777777" w:rsidR="008B0080" w:rsidRDefault="007B4C1D" w:rsidP="008B0080">
      <w:pPr>
        <w:pStyle w:val="ListParagraph"/>
        <w:numPr>
          <w:ilvl w:val="0"/>
          <w:numId w:val="1"/>
        </w:numPr>
        <w:jc w:val="both"/>
      </w:pPr>
      <w:r>
        <w:t>Try to s</w:t>
      </w:r>
      <w:r>
        <w:t>tay updated with the latest research, trends, and best practices related to diversity and inclusion.</w:t>
      </w:r>
    </w:p>
    <w:p w14:paraId="05FF40C1" w14:textId="37AB5295" w:rsidR="007B4C1D" w:rsidRDefault="007B4C1D" w:rsidP="008B0080">
      <w:pPr>
        <w:pStyle w:val="ListParagraph"/>
        <w:numPr>
          <w:ilvl w:val="0"/>
          <w:numId w:val="1"/>
        </w:numPr>
        <w:jc w:val="both"/>
      </w:pPr>
      <w:r>
        <w:t>Adjust the strategy as necessary based on feedback and changing company needs.</w:t>
      </w:r>
    </w:p>
    <w:p w14:paraId="0BF8F2E3" w14:textId="77777777" w:rsidR="007B4C1D" w:rsidRDefault="007B4C1D" w:rsidP="008B0080">
      <w:pPr>
        <w:jc w:val="both"/>
      </w:pPr>
      <w:r>
        <w:t>Our commitment to diversity and inclusion is not just a moral imperative but is central to our company’s success and growth. By harnessing diverse perspectives and creating an inclusive environment, we aim to drive innovation, enhance employee satisfaction, and meet the evolving needs of our clients and the broader community.</w:t>
      </w:r>
    </w:p>
    <w:p w14:paraId="688AB040" w14:textId="77777777" w:rsidR="007B4C1D" w:rsidRDefault="007B4C1D" w:rsidP="007B4C1D"/>
    <w:p w14:paraId="4DEC5B46" w14:textId="462DD636" w:rsidR="008B0080" w:rsidRDefault="008B0080" w:rsidP="007B4C1D">
      <w:r>
        <w:t>Melvin White</w:t>
      </w:r>
    </w:p>
    <w:p w14:paraId="27727913" w14:textId="396D2700" w:rsidR="008B0080" w:rsidRDefault="008B0080" w:rsidP="007B4C1D">
      <w:r>
        <w:t>Managing Director, October 2023</w:t>
      </w:r>
    </w:p>
    <w:p w14:paraId="336AEB2A" w14:textId="77777777" w:rsidR="00B725C3" w:rsidRPr="00B725C3" w:rsidRDefault="00B725C3" w:rsidP="00B725C3">
      <w:pPr>
        <w:spacing w:after="0"/>
        <w:rPr>
          <w:rStyle w:val="Hyperlink"/>
          <w:rFonts w:cs="Tahoma"/>
          <w:color w:val="auto"/>
          <w:u w:val="none"/>
        </w:rPr>
      </w:pPr>
    </w:p>
    <w:sectPr w:rsidR="00B725C3" w:rsidRPr="00B725C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6F2CF" w14:textId="77777777" w:rsidR="00942E97" w:rsidRDefault="00942E97" w:rsidP="00942E97">
      <w:pPr>
        <w:spacing w:after="0" w:line="240" w:lineRule="auto"/>
      </w:pPr>
      <w:r>
        <w:separator/>
      </w:r>
    </w:p>
  </w:endnote>
  <w:endnote w:type="continuationSeparator" w:id="0">
    <w:p w14:paraId="17172ACE" w14:textId="77777777" w:rsidR="00942E97" w:rsidRDefault="00942E97" w:rsidP="00942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A96AD" w14:textId="77777777" w:rsidR="00942E97" w:rsidRDefault="00942E97" w:rsidP="00942E97">
    <w:pPr>
      <w:pStyle w:val="Footer"/>
      <w:jc w:val="center"/>
      <w:rPr>
        <w:color w:val="244061" w:themeColor="accent1" w:themeShade="80"/>
        <w:sz w:val="18"/>
        <w:szCs w:val="18"/>
      </w:rPr>
    </w:pPr>
    <w:r w:rsidRPr="00C179E6">
      <w:rPr>
        <w:color w:val="244061" w:themeColor="accent1" w:themeShade="80"/>
        <w:sz w:val="18"/>
        <w:szCs w:val="18"/>
      </w:rPr>
      <w:t>Non Standard Socket Screw Limited Registered Office 360</w:t>
    </w:r>
    <w:r>
      <w:rPr>
        <w:color w:val="244061" w:themeColor="accent1" w:themeShade="80"/>
        <w:sz w:val="18"/>
        <w:szCs w:val="18"/>
      </w:rPr>
      <w:t xml:space="preserve"> </w:t>
    </w:r>
    <w:r w:rsidRPr="00C179E6">
      <w:rPr>
        <w:color w:val="244061" w:themeColor="accent1" w:themeShade="80"/>
        <w:sz w:val="18"/>
        <w:szCs w:val="18"/>
      </w:rPr>
      <w:t>Farm Street Birmingham B19 2TZ</w:t>
    </w:r>
  </w:p>
  <w:p w14:paraId="33B31209" w14:textId="77777777" w:rsidR="00942E97" w:rsidRDefault="00942E97" w:rsidP="00942E97">
    <w:pPr>
      <w:pStyle w:val="Footer"/>
      <w:jc w:val="center"/>
    </w:pPr>
    <w:r>
      <w:rPr>
        <w:color w:val="244061" w:themeColor="accent1" w:themeShade="80"/>
        <w:sz w:val="18"/>
        <w:szCs w:val="18"/>
      </w:rPr>
      <w:tab/>
    </w:r>
    <w:r w:rsidRPr="00C179E6">
      <w:rPr>
        <w:color w:val="244061" w:themeColor="accent1" w:themeShade="80"/>
        <w:sz w:val="18"/>
        <w:szCs w:val="18"/>
      </w:rPr>
      <w:t>Company No.: 1008405 VAT registration No.: GB112788076</w:t>
    </w:r>
    <w:r>
      <w:rPr>
        <w:color w:val="244061" w:themeColor="accent1" w:themeShade="80"/>
        <w:sz w:val="18"/>
        <w:szCs w:val="18"/>
      </w:rPr>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F6A6E" w14:textId="77777777" w:rsidR="00942E97" w:rsidRDefault="00942E97" w:rsidP="00942E97">
      <w:pPr>
        <w:spacing w:after="0" w:line="240" w:lineRule="auto"/>
      </w:pPr>
      <w:r>
        <w:separator/>
      </w:r>
    </w:p>
  </w:footnote>
  <w:footnote w:type="continuationSeparator" w:id="0">
    <w:p w14:paraId="3A80FD25" w14:textId="77777777" w:rsidR="00942E97" w:rsidRDefault="00942E97" w:rsidP="00942E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AE19B2"/>
    <w:multiLevelType w:val="hybridMultilevel"/>
    <w:tmpl w:val="D592B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5335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50C"/>
    <w:rsid w:val="00014D53"/>
    <w:rsid w:val="00071BCA"/>
    <w:rsid w:val="000E401A"/>
    <w:rsid w:val="000F252E"/>
    <w:rsid w:val="00134AF4"/>
    <w:rsid w:val="00176255"/>
    <w:rsid w:val="00195C65"/>
    <w:rsid w:val="002206EF"/>
    <w:rsid w:val="002227DF"/>
    <w:rsid w:val="00253B43"/>
    <w:rsid w:val="0026181C"/>
    <w:rsid w:val="002B1A4F"/>
    <w:rsid w:val="002C614E"/>
    <w:rsid w:val="003535AD"/>
    <w:rsid w:val="003941E7"/>
    <w:rsid w:val="003E6724"/>
    <w:rsid w:val="004C348F"/>
    <w:rsid w:val="004E03E4"/>
    <w:rsid w:val="0050686C"/>
    <w:rsid w:val="005426EA"/>
    <w:rsid w:val="005C750C"/>
    <w:rsid w:val="00613773"/>
    <w:rsid w:val="006137C2"/>
    <w:rsid w:val="006405D8"/>
    <w:rsid w:val="006435C7"/>
    <w:rsid w:val="007710F1"/>
    <w:rsid w:val="00781AC5"/>
    <w:rsid w:val="007A1D64"/>
    <w:rsid w:val="007B4C1D"/>
    <w:rsid w:val="007E3446"/>
    <w:rsid w:val="00817131"/>
    <w:rsid w:val="00825300"/>
    <w:rsid w:val="008A02D4"/>
    <w:rsid w:val="008B0080"/>
    <w:rsid w:val="008F40E6"/>
    <w:rsid w:val="008F7FC6"/>
    <w:rsid w:val="00942E97"/>
    <w:rsid w:val="009F5A70"/>
    <w:rsid w:val="00A617D8"/>
    <w:rsid w:val="00AC13D8"/>
    <w:rsid w:val="00AD0798"/>
    <w:rsid w:val="00AF6237"/>
    <w:rsid w:val="00B63696"/>
    <w:rsid w:val="00B725C3"/>
    <w:rsid w:val="00B755E4"/>
    <w:rsid w:val="00CD0264"/>
    <w:rsid w:val="00CF41A7"/>
    <w:rsid w:val="00D003B9"/>
    <w:rsid w:val="00D14C0D"/>
    <w:rsid w:val="00D676A2"/>
    <w:rsid w:val="00D833A6"/>
    <w:rsid w:val="00DA2ACC"/>
    <w:rsid w:val="00DD4C38"/>
    <w:rsid w:val="00F50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3135732"/>
  <w15:docId w15:val="{EC6F8AC0-B575-4BD5-AC05-922CBE456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75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50C"/>
    <w:rPr>
      <w:rFonts w:ascii="Tahoma" w:hAnsi="Tahoma" w:cs="Tahoma"/>
      <w:sz w:val="16"/>
      <w:szCs w:val="16"/>
    </w:rPr>
  </w:style>
  <w:style w:type="character" w:styleId="Hyperlink">
    <w:name w:val="Hyperlink"/>
    <w:basedOn w:val="DefaultParagraphFont"/>
    <w:uiPriority w:val="99"/>
    <w:unhideWhenUsed/>
    <w:rsid w:val="005C750C"/>
    <w:rPr>
      <w:color w:val="0000FF" w:themeColor="hyperlink"/>
      <w:u w:val="single"/>
    </w:rPr>
  </w:style>
  <w:style w:type="table" w:styleId="TableGrid">
    <w:name w:val="Table Grid"/>
    <w:basedOn w:val="TableNormal"/>
    <w:uiPriority w:val="59"/>
    <w:rsid w:val="00781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2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E97"/>
  </w:style>
  <w:style w:type="paragraph" w:styleId="Footer">
    <w:name w:val="footer"/>
    <w:basedOn w:val="Normal"/>
    <w:link w:val="FooterChar"/>
    <w:uiPriority w:val="99"/>
    <w:unhideWhenUsed/>
    <w:rsid w:val="00942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E97"/>
  </w:style>
  <w:style w:type="paragraph" w:styleId="NormalWeb">
    <w:name w:val="Normal (Web)"/>
    <w:basedOn w:val="Normal"/>
    <w:uiPriority w:val="99"/>
    <w:semiHidden/>
    <w:unhideWhenUsed/>
    <w:rsid w:val="0026181C"/>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UnresolvedMention">
    <w:name w:val="Unresolved Mention"/>
    <w:basedOn w:val="DefaultParagraphFont"/>
    <w:uiPriority w:val="99"/>
    <w:semiHidden/>
    <w:unhideWhenUsed/>
    <w:rsid w:val="007710F1"/>
    <w:rPr>
      <w:color w:val="605E5C"/>
      <w:shd w:val="clear" w:color="auto" w:fill="E1DFDD"/>
    </w:rPr>
  </w:style>
  <w:style w:type="paragraph" w:styleId="ListParagraph">
    <w:name w:val="List Paragraph"/>
    <w:basedOn w:val="Normal"/>
    <w:uiPriority w:val="34"/>
    <w:qFormat/>
    <w:rsid w:val="007B4C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5030">
      <w:bodyDiv w:val="1"/>
      <w:marLeft w:val="0"/>
      <w:marRight w:val="0"/>
      <w:marTop w:val="0"/>
      <w:marBottom w:val="0"/>
      <w:divBdr>
        <w:top w:val="none" w:sz="0" w:space="0" w:color="auto"/>
        <w:left w:val="none" w:sz="0" w:space="0" w:color="auto"/>
        <w:bottom w:val="none" w:sz="0" w:space="0" w:color="auto"/>
        <w:right w:val="none" w:sz="0" w:space="0" w:color="auto"/>
      </w:divBdr>
    </w:div>
    <w:div w:id="153569499">
      <w:bodyDiv w:val="1"/>
      <w:marLeft w:val="0"/>
      <w:marRight w:val="0"/>
      <w:marTop w:val="0"/>
      <w:marBottom w:val="0"/>
      <w:divBdr>
        <w:top w:val="none" w:sz="0" w:space="0" w:color="auto"/>
        <w:left w:val="none" w:sz="0" w:space="0" w:color="auto"/>
        <w:bottom w:val="none" w:sz="0" w:space="0" w:color="auto"/>
        <w:right w:val="none" w:sz="0" w:space="0" w:color="auto"/>
      </w:divBdr>
    </w:div>
    <w:div w:id="1420904764">
      <w:bodyDiv w:val="1"/>
      <w:marLeft w:val="0"/>
      <w:marRight w:val="0"/>
      <w:marTop w:val="0"/>
      <w:marBottom w:val="0"/>
      <w:divBdr>
        <w:top w:val="none" w:sz="0" w:space="0" w:color="auto"/>
        <w:left w:val="none" w:sz="0" w:space="0" w:color="auto"/>
        <w:bottom w:val="none" w:sz="0" w:space="0" w:color="auto"/>
        <w:right w:val="none" w:sz="0" w:space="0" w:color="auto"/>
      </w:divBdr>
    </w:div>
    <w:div w:id="161266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C6886-91EB-4177-AD30-83EA8EE00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Brown</dc:creator>
  <cp:lastModifiedBy>Ben Brown</cp:lastModifiedBy>
  <cp:revision>3</cp:revision>
  <cp:lastPrinted>2021-10-15T08:57:00Z</cp:lastPrinted>
  <dcterms:created xsi:type="dcterms:W3CDTF">2023-10-24T10:54:00Z</dcterms:created>
  <dcterms:modified xsi:type="dcterms:W3CDTF">2023-10-24T10:55:00Z</dcterms:modified>
</cp:coreProperties>
</file>